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83C31" w14:textId="77777777" w:rsidR="00401BD9" w:rsidRPr="00401BD9" w:rsidRDefault="00401BD9" w:rsidP="00401BD9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401BD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14:paraId="7969DDB8" w14:textId="77777777" w:rsidR="00401BD9" w:rsidRPr="00401BD9" w:rsidRDefault="00401BD9" w:rsidP="00401BD9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401BD9">
        <w:rPr>
          <w:rFonts w:ascii="Times New Roman" w:hAnsi="Times New Roman" w:cs="Times New Roman"/>
          <w:sz w:val="24"/>
          <w:szCs w:val="24"/>
        </w:rPr>
        <w:t xml:space="preserve">«СРЕДНЯЯ ОБЩЕОБРАЗОВАТЕЛЬНАЯ  ШКОЛА – ДЕТСКИЙ САД </w:t>
      </w:r>
    </w:p>
    <w:p w14:paraId="6D6BC557" w14:textId="77777777" w:rsidR="00401BD9" w:rsidRPr="00401BD9" w:rsidRDefault="00401BD9" w:rsidP="00401BD9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401BD9">
        <w:rPr>
          <w:rFonts w:ascii="Times New Roman" w:hAnsi="Times New Roman" w:cs="Times New Roman"/>
          <w:sz w:val="24"/>
          <w:szCs w:val="24"/>
        </w:rPr>
        <w:t xml:space="preserve">КОМБИНИРОВАННОГО ВИДА № 6 С УГЛУБЛЕННЫМ ИЗУЧЕНИЕМ </w:t>
      </w:r>
    </w:p>
    <w:p w14:paraId="5A7E9137" w14:textId="77777777" w:rsidR="00401BD9" w:rsidRPr="00401BD9" w:rsidRDefault="00401BD9" w:rsidP="00401BD9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401BD9">
        <w:rPr>
          <w:rFonts w:ascii="Times New Roman" w:hAnsi="Times New Roman" w:cs="Times New Roman"/>
          <w:sz w:val="24"/>
          <w:szCs w:val="24"/>
        </w:rPr>
        <w:t xml:space="preserve">АНГЛИЙСКОГО ЯЗЫКА»  МУНИЦИПАЛЬНОГО ОБРАЗОВАНИЯ </w:t>
      </w:r>
    </w:p>
    <w:p w14:paraId="4495D980" w14:textId="77777777" w:rsidR="00401BD9" w:rsidRPr="00401BD9" w:rsidRDefault="00401BD9" w:rsidP="00401BD9">
      <w:pPr>
        <w:spacing w:after="0" w:line="240" w:lineRule="auto"/>
        <w:ind w:right="-381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401BD9">
        <w:rPr>
          <w:rFonts w:ascii="Times New Roman" w:hAnsi="Times New Roman" w:cs="Times New Roman"/>
          <w:sz w:val="24"/>
          <w:szCs w:val="24"/>
        </w:rPr>
        <w:t>ГОРОДСКОЙ ОКРУГ СИМФЕРОПОЛЬ РЕСПУБЛИКА КРЫМ</w:t>
      </w:r>
    </w:p>
    <w:p w14:paraId="18534995" w14:textId="77777777" w:rsidR="00401BD9" w:rsidRDefault="00401BD9" w:rsidP="00DD3E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B7D676" w14:textId="43C5DA44" w:rsidR="00DD3E40" w:rsidRDefault="00DD3E40" w:rsidP="00DD3E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  <w:r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проведения недели</w:t>
      </w:r>
    </w:p>
    <w:p w14:paraId="68AB32A0" w14:textId="77777777" w:rsidR="00DD3E40" w:rsidRDefault="00DD3E40" w:rsidP="00DD3E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«Формирование читательской грамотности»</w:t>
      </w:r>
    </w:p>
    <w:p w14:paraId="0AC20217" w14:textId="77777777" w:rsidR="00DD3E40" w:rsidRDefault="00DD3E40" w:rsidP="00DD3E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(25.11-29.11.2024г.)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3"/>
        <w:gridCol w:w="2733"/>
        <w:gridCol w:w="992"/>
        <w:gridCol w:w="1242"/>
        <w:gridCol w:w="2302"/>
        <w:gridCol w:w="1553"/>
      </w:tblGrid>
      <w:tr w:rsidR="00DD3E40" w14:paraId="2A26AA8A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D74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0ECC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649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4BA5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время проведения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E42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F65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DD3E40" w14:paraId="62084EA0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488D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0995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стенда «Формирование читательской грамотности»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A75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19C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25.11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E5F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русского языка и литературы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554D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12DF7F66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404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83900216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53DD" w14:textId="77777777" w:rsidR="00DD3E40" w:rsidRDefault="00DD3E4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Оформление стендовой книжной выставки «Читаем вместе! Читаем все!»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1E39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61D9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A64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 Рыжих Л.Н.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14C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  <w:bookmarkEnd w:id="1"/>
      </w:tr>
      <w:tr w:rsidR="00DD3E40" w14:paraId="4D7CA353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2D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F064" w14:textId="77777777" w:rsidR="00DD3E40" w:rsidRDefault="00DD3E40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  <w:bookmarkStart w:id="2" w:name="_Hlk183902615"/>
            <w:r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Беседа-обзор  современных произведений «Время. Книги. Мы…»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E9D7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E22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C8F7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 Рыжих Л.Н.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85CC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7A4AA28A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742E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D810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открытых уроков </w:t>
            </w:r>
            <w:bookmarkStart w:id="3" w:name="_Hlk183902842"/>
            <w:r>
              <w:rPr>
                <w:rFonts w:ascii="Times New Roman" w:hAnsi="Times New Roman" w:cs="Times New Roman"/>
                <w:sz w:val="28"/>
                <w:szCs w:val="28"/>
              </w:rPr>
              <w:t>с демонстрацией приёмов формирования читательской грамотности:</w:t>
            </w:r>
            <w:bookmarkEnd w:id="3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9F01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5-9кл.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9DE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25.11-</w:t>
            </w:r>
          </w:p>
          <w:p w14:paraId="1C25F3F8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3726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Давиденко Г.А.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A6A3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49DDE8AB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47B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5F55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Н.В.Гоголь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Повесть «Шинель»: социально-нравственная проблематика. Образ «маленького человека». Смысл финала»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391D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8-А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E37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28.11,</w:t>
            </w:r>
          </w:p>
          <w:p w14:paraId="25E7A646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 урок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9516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Давиденко Г.А.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35AD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526ACA16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B226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475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«Комплексный анализ текста»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2E17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7-Б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1A9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26.11,</w:t>
            </w:r>
          </w:p>
          <w:p w14:paraId="21CE1FC1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 урок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E85B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Анисова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E293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033712AD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A008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49B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4" w:name="_Hlk183903354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«А. С. Пушкин. Любовная лирика: «К***» («Я помню чудное мгновенье...»), «Я вас любил; любовь ещё, быть может…», «Мадонна»</w:t>
            </w:r>
            <w:bookmarkEnd w:id="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DB03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9-Б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C587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29.11,</w:t>
            </w:r>
          </w:p>
          <w:p w14:paraId="2F9C91CD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урок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436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Дронова Ю.П.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CAA0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7D48D12B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350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744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83903554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«И.С. Тургенев. Рассказ «Хорь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Калиныч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Сопоставление героев. Авторская позиция в рассказе»</w:t>
            </w:r>
            <w:bookmarkEnd w:id="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C901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7-А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D7B9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25.11, </w:t>
            </w:r>
          </w:p>
          <w:p w14:paraId="408E9C10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урок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F312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CA8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080D8CA6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51E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2CA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Hlk183904357"/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Выполнение тестирования по ЧГ по заданиям для 8 и 9 классов: Читательская грамотность. Диагностическая работа  2020, 2021. Варианты 1, 2. Задания на платформе РЭШ</w:t>
            </w:r>
            <w:bookmarkEnd w:id="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824A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8-А, Б</w:t>
            </w:r>
          </w:p>
          <w:p w14:paraId="2EF1549C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7A4BB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87A5C1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9-А, Б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E7E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6DD4627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F97E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Анисова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Н.И.,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Олексюк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Е.Л., Дронова Ю.П., Давиденко Г.А.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0E0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17C2B491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36C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D2AB" w14:textId="77777777" w:rsidR="00DD3E40" w:rsidRDefault="00DD3E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183904940"/>
            <w:r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Семинар- – практикум:</w:t>
            </w:r>
          </w:p>
          <w:p w14:paraId="1CE9B8F3" w14:textId="77777777" w:rsidR="00DD3E40" w:rsidRDefault="00DD3E40">
            <w:pPr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фрагмент урока «Применение приемов смыслового чтения на уроках русского языка при подготовке  к ОГЭ»</w:t>
            </w:r>
            <w:bookmarkEnd w:id="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F90D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9-Б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3918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28.11, </w:t>
            </w:r>
          </w:p>
          <w:p w14:paraId="2EC63199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урок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994C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Дронова Ю.П.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9C80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  <w:tr w:rsidR="00DD3E40" w14:paraId="2BFD4889" w14:textId="77777777" w:rsidTr="00DD3E40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DEE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DDB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«круглого стола» «Приёмы формирования читательской грамотности»</w:t>
            </w:r>
          </w:p>
          <w:p w14:paraId="2B78A9E9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0D5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644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29.11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9535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начальных классов, русского языка и литературы, английского языка; отв. Давиденко Г.А.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D84F" w14:textId="77777777" w:rsidR="00DD3E40" w:rsidRDefault="00DD3E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выполнено</w:t>
            </w:r>
          </w:p>
        </w:tc>
      </w:tr>
    </w:tbl>
    <w:p w14:paraId="675CFFF8" w14:textId="2234CD6F" w:rsidR="00DD3E40" w:rsidRPr="00DD3E40" w:rsidRDefault="00DD3E40" w:rsidP="00DD3E40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  <w:r w:rsidRPr="00DD3E40">
        <w:rPr>
          <w:rFonts w:ascii="Times New Roman" w:hAnsi="Times New Roman" w:cs="Times New Roman"/>
          <w:sz w:val="28"/>
          <w:szCs w:val="28"/>
        </w:rPr>
        <w:t xml:space="preserve">составила руководитель ШМО </w:t>
      </w:r>
    </w:p>
    <w:p w14:paraId="75D4CA4C" w14:textId="77777777" w:rsidR="00DD3E40" w:rsidRPr="00DD3E40" w:rsidRDefault="00DD3E40" w:rsidP="00DD3E40">
      <w:pPr>
        <w:spacing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E40">
        <w:rPr>
          <w:rFonts w:ascii="Times New Roman" w:hAnsi="Times New Roman" w:cs="Times New Roman"/>
          <w:sz w:val="28"/>
          <w:szCs w:val="28"/>
        </w:rPr>
        <w:t>филологического цикла                                                               Давиденко Г.А.</w:t>
      </w:r>
    </w:p>
    <w:p w14:paraId="62897110" w14:textId="77777777" w:rsidR="00CC4EF3" w:rsidRDefault="00CC4EF3"/>
    <w:sectPr w:rsidR="00CC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9F2"/>
    <w:rsid w:val="00401BD9"/>
    <w:rsid w:val="00C259F2"/>
    <w:rsid w:val="00CC4EF3"/>
    <w:rsid w:val="00DD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B373"/>
  <w15:chartTrackingRefBased/>
  <w15:docId w15:val="{C0C5DA02-E9A3-4242-90A1-A5F4DC6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E4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3E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0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Павловна</dc:creator>
  <cp:keywords/>
  <dc:description/>
  <cp:lastModifiedBy>Лариса Павловна</cp:lastModifiedBy>
  <cp:revision>3</cp:revision>
  <dcterms:created xsi:type="dcterms:W3CDTF">2024-12-02T09:01:00Z</dcterms:created>
  <dcterms:modified xsi:type="dcterms:W3CDTF">2024-12-02T09:08:00Z</dcterms:modified>
</cp:coreProperties>
</file>